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2" w:rsidRDefault="008A1B42" w:rsidP="00F805A3">
      <w:pPr>
        <w:pStyle w:val="ListParagraph"/>
        <w:spacing w:after="200" w:line="276" w:lineRule="auto"/>
      </w:pPr>
    </w:p>
    <w:p w:rsidR="008A1B42" w:rsidRDefault="008A1B42" w:rsidP="00F805A3">
      <w:pPr>
        <w:pStyle w:val="ListParagraph"/>
        <w:numPr>
          <w:ilvl w:val="0"/>
          <w:numId w:val="3"/>
        </w:num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17.95pt;margin-top:-35.95pt;width:454pt;height:129.65pt;z-index:251658240;visibility:visible;mso-wrap-style:none" wrapcoords="-36 -135 -36 21465 21636 21465 21636 -135 -36 -135" fillcolor="#fbcaa2" strokecolor="#f68c36">
            <v:fill color2="#fdefe3" rotate="t" colors="0 #ffbe86;22938f #ffd0aa;1 #ffebdb" type="gradient"/>
            <v:shadow on="t" opacity="24903f" origin=",.5" offset="0,.55556mm"/>
            <v:textbox style="mso-fit-shape-to-text:t">
              <w:txbxContent>
                <w:p w:rsidR="008A1B42" w:rsidRPr="004914C1" w:rsidRDefault="008A1B42" w:rsidP="006501FE">
                  <w:pPr>
                    <w:pStyle w:val="Heading1"/>
                    <w:jc w:val="center"/>
                    <w:rPr>
                      <w:outline/>
                      <w:color w:val="C0504D"/>
                      <w:sz w:val="72"/>
                      <w:szCs w:val="72"/>
                    </w:rPr>
                  </w:pPr>
                  <w:r w:rsidRPr="004914C1">
                    <w:rPr>
                      <w:color w:val="F79646"/>
                      <w:sz w:val="72"/>
                      <w:szCs w:val="72"/>
                    </w:rPr>
                    <w:t xml:space="preserve">Informations pratiques sur la fiche de négociation </w:t>
                  </w:r>
                </w:p>
              </w:txbxContent>
            </v:textbox>
            <w10:wrap type="through"/>
          </v:shape>
        </w:pict>
      </w:r>
      <w:r>
        <w:t>Ne pas oublier le mettre dans le titre la désignation du produit</w:t>
      </w:r>
    </w:p>
    <w:p w:rsidR="008A1B42" w:rsidRDefault="008A1B42" w:rsidP="00F805A3">
      <w:pPr>
        <w:pStyle w:val="ListParagraph"/>
        <w:numPr>
          <w:ilvl w:val="0"/>
          <w:numId w:val="3"/>
        </w:numPr>
        <w:spacing w:after="200" w:line="276" w:lineRule="auto"/>
      </w:pPr>
      <w:r>
        <w:t>Les candidats doivent proposer OBLIGATOIREMENT dans leur dossier POUR CHAQUE FICHE une gamme de produits</w:t>
      </w:r>
    </w:p>
    <w:p w:rsidR="008A1B42" w:rsidRDefault="008A1B42" w:rsidP="00F805A3">
      <w:pPr>
        <w:spacing w:after="200" w:line="276" w:lineRule="auto"/>
      </w:pPr>
      <w:r>
        <w:t xml:space="preserve">Exemple : </w:t>
      </w:r>
    </w:p>
    <w:p w:rsidR="008A1B42" w:rsidRDefault="008A1B42" w:rsidP="00F805A3">
      <w:pPr>
        <w:pStyle w:val="ListParagraph"/>
        <w:numPr>
          <w:ilvl w:val="1"/>
          <w:numId w:val="3"/>
        </w:numPr>
        <w:spacing w:after="200" w:line="276" w:lineRule="auto"/>
      </w:pPr>
      <w:r>
        <w:t>Automobile : CITROEN C3, le candidat doit proposer plusieurs versions de la gamme (motorisation, essence, diesel, nombre de portes 3,4 ou 5, une palette de couleurs, d’options …)</w:t>
      </w:r>
    </w:p>
    <w:p w:rsidR="008A1B42" w:rsidRDefault="008A1B42" w:rsidP="00F805A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Immobilier : L’élève qui propose en fiche un appartement doit proposer maxi 3 types de F3  </w:t>
      </w:r>
    </w:p>
    <w:p w:rsidR="008A1B42" w:rsidRPr="00F805A3" w:rsidRDefault="008A1B42" w:rsidP="00F805A3">
      <w:pPr>
        <w:ind w:left="1080"/>
        <w:rPr>
          <w:color w:val="E36C0A"/>
        </w:rPr>
      </w:pPr>
      <w:r w:rsidRPr="00F805A3">
        <w:rPr>
          <w:color w:val="E36C0A"/>
        </w:rPr>
        <w:t>Si l’élève propose un produit techniq</w:t>
      </w:r>
      <w:r>
        <w:rPr>
          <w:color w:val="E36C0A"/>
        </w:rPr>
        <w:t>ue il a la possibilité de joindre</w:t>
      </w:r>
      <w:bookmarkStart w:id="0" w:name="_GoBack"/>
      <w:bookmarkEnd w:id="0"/>
      <w:r w:rsidRPr="00F805A3">
        <w:rPr>
          <w:color w:val="E36C0A"/>
        </w:rPr>
        <w:t xml:space="preserve"> en annexe un document explicatif</w:t>
      </w:r>
    </w:p>
    <w:p w:rsidR="008A1B42" w:rsidRDefault="008A1B42" w:rsidP="00F805A3"/>
    <w:p w:rsidR="008A1B42" w:rsidRDefault="008A1B42" w:rsidP="00F805A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Dans la description : </w:t>
      </w:r>
    </w:p>
    <w:p w:rsidR="008A1B42" w:rsidRDefault="008A1B42" w:rsidP="00F805A3">
      <w:pPr>
        <w:pStyle w:val="ListParagraph"/>
      </w:pPr>
      <w:r>
        <w:t xml:space="preserve">L’élève a le choix de décrire sa négociation sous forme de tableau ou sous forme de texte. </w:t>
      </w:r>
    </w:p>
    <w:p w:rsidR="008A1B42" w:rsidRDefault="008A1B42" w:rsidP="00F805A3">
      <w:pPr>
        <w:pStyle w:val="ListParagraph"/>
      </w:pPr>
    </w:p>
    <w:p w:rsidR="008A1B42" w:rsidRDefault="008A1B42" w:rsidP="00F805A3">
      <w:pPr>
        <w:pStyle w:val="ListParagraph"/>
      </w:pPr>
      <w:r>
        <w:t>Dans tous les cas chaque sous parties doit être renseignées et le candidat doit développer deux techniques au maximum par sous parties afin de laisser plus de latitude au jury.</w:t>
      </w:r>
    </w:p>
    <w:p w:rsidR="008A1B42" w:rsidRDefault="008A1B42" w:rsidP="00F805A3">
      <w:pPr>
        <w:pStyle w:val="ListParagraph"/>
      </w:pPr>
    </w:p>
    <w:p w:rsidR="008A1B42" w:rsidRDefault="008A1B42" w:rsidP="00220DFC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2"/>
          <w:szCs w:val="32"/>
        </w:rPr>
      </w:pPr>
      <w:r>
        <w:rPr>
          <w:rFonts w:ascii="Times-Bold" w:eastAsia="Times New Roman" w:hAnsi="Times-Bold" w:cs="Times-Bold"/>
          <w:b/>
          <w:bCs/>
          <w:sz w:val="32"/>
          <w:szCs w:val="32"/>
        </w:rPr>
        <w:t>RECOMMANDATIONS PÉDAGOGIQUES</w:t>
      </w:r>
    </w:p>
    <w:p w:rsidR="008A1B42" w:rsidRPr="00220DFC" w:rsidRDefault="008A1B42" w:rsidP="00220DFC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Helvetica"/>
        </w:rPr>
      </w:pPr>
      <w:r w:rsidRPr="00220DFC">
        <w:rPr>
          <w:rFonts w:eastAsia="Times New Roman" w:cs="TTE16EFF18t00"/>
        </w:rPr>
        <w:t xml:space="preserve">Le dossier n’est pas évalué mais il doit être </w:t>
      </w:r>
      <w:r w:rsidRPr="00220DFC">
        <w:rPr>
          <w:rFonts w:eastAsia="Times New Roman" w:cs="Helvetica"/>
        </w:rPr>
        <w:t>informatisé et réalisé, au minimum, en double exemplaire</w:t>
      </w:r>
    </w:p>
    <w:p w:rsidR="008A1B42" w:rsidRPr="00220DFC" w:rsidRDefault="008A1B42" w:rsidP="00220DFC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Helvetica"/>
        </w:rPr>
      </w:pPr>
      <w:r w:rsidRPr="00220DFC">
        <w:rPr>
          <w:rFonts w:eastAsia="Times New Roman" w:cs="Helvetica"/>
        </w:rPr>
        <w:t>La fiche signalétique doit être présentée sur un maximun de 2 pages accompagnée des annexes de l’entreprise concernée.</w:t>
      </w:r>
    </w:p>
    <w:p w:rsidR="008A1B42" w:rsidRPr="00220DFC" w:rsidRDefault="008A1B42" w:rsidP="00220DFC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Helvetica"/>
        </w:rPr>
      </w:pPr>
      <w:r w:rsidRPr="00220DFC">
        <w:rPr>
          <w:rFonts w:eastAsia="Times New Roman" w:cs="Helvetica"/>
        </w:rPr>
        <w:t>Chaque fiche de négociation d’un maximum de 2 pages accompagnée de ses annexes doit impérativement porter sur des activités de négociation-vente dans des contextes différents : types de clients, situations, produits.</w:t>
      </w:r>
    </w:p>
    <w:p w:rsidR="008A1B42" w:rsidRPr="00220DFC" w:rsidRDefault="008A1B42" w:rsidP="00220DFC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Helvetica"/>
        </w:rPr>
      </w:pPr>
      <w:r w:rsidRPr="00220DFC">
        <w:rPr>
          <w:rFonts w:eastAsia="Times New Roman" w:cs="Helvetica"/>
        </w:rPr>
        <w:t>La trame du dossier ci-après précise les contenus attendus par les jurys (la forme reste libre)</w:t>
      </w:r>
    </w:p>
    <w:p w:rsidR="008A1B42" w:rsidRPr="004C6451" w:rsidRDefault="008A1B42" w:rsidP="00220DFC">
      <w:pPr>
        <w:pStyle w:val="Title"/>
        <w:rPr>
          <w:rFonts w:ascii="Cambria" w:hAnsi="Cambria" w:cs="Arial"/>
          <w:sz w:val="32"/>
        </w:rPr>
      </w:pPr>
      <w:r>
        <w:rPr>
          <w:rFonts w:ascii="Helvetica" w:hAnsi="Helvetica" w:cs="Helvetica"/>
        </w:rPr>
        <w:br w:type="page"/>
      </w:r>
      <w:r w:rsidRPr="004C6451">
        <w:rPr>
          <w:rFonts w:ascii="Cambria" w:hAnsi="Cambria" w:cs="Arial"/>
          <w:sz w:val="32"/>
        </w:rPr>
        <w:t>DOSSIER «  PRODUITS – ENTREPRISE – MARCHÉ »</w:t>
      </w:r>
    </w:p>
    <w:p w:rsidR="008A1B42" w:rsidRDefault="008A1B42" w:rsidP="00220DFC">
      <w:pPr>
        <w:rPr>
          <w:rFonts w:ascii="Arial" w:hAnsi="Arial" w:cs="Arial"/>
        </w:rPr>
      </w:pPr>
    </w:p>
    <w:p w:rsidR="008A1B42" w:rsidRPr="004C6451" w:rsidRDefault="008A1B42" w:rsidP="00220DFC">
      <w:pPr>
        <w:pStyle w:val="Heading2"/>
        <w:rPr>
          <w:rFonts w:ascii="Cambria" w:hAnsi="Cambria"/>
          <w:b w:val="0"/>
          <w:bCs w:val="0"/>
        </w:rPr>
      </w:pPr>
      <w:r w:rsidRPr="004C6451">
        <w:rPr>
          <w:rFonts w:ascii="Cambria" w:hAnsi="Cambria"/>
        </w:rPr>
        <w:t>FICHE SIGNALÉTIQUE DE L’ENTREPRISE</w:t>
      </w:r>
    </w:p>
    <w:p w:rsidR="008A1B42" w:rsidRDefault="008A1B42" w:rsidP="00220DFC">
      <w:pPr>
        <w:rPr>
          <w:rFonts w:ascii="Arial" w:hAnsi="Arial" w:cs="Arial"/>
        </w:rPr>
      </w:pPr>
    </w:p>
    <w:p w:rsidR="008A1B42" w:rsidRDefault="008A1B42" w:rsidP="00220DFC">
      <w:pPr>
        <w:rPr>
          <w:rFonts w:ascii="Arial" w:hAnsi="Arial" w:cs="Arial"/>
          <w:b/>
          <w:bCs/>
          <w:sz w:val="28"/>
        </w:rPr>
      </w:pPr>
      <w:r>
        <w:sym w:font="Wingdings" w:char="F0D6"/>
      </w:r>
      <w:r>
        <w:t xml:space="preserve"> </w:t>
      </w:r>
      <w:r w:rsidRPr="004C6451">
        <w:rPr>
          <w:rFonts w:cs="Arial"/>
          <w:b/>
          <w:bCs/>
          <w:sz w:val="28"/>
        </w:rPr>
        <w:t>Identification de l’entreprise</w:t>
      </w:r>
    </w:p>
    <w:p w:rsidR="008A1B42" w:rsidRDefault="008A1B42" w:rsidP="00220DFC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Nom de l’entreprise</w:t>
      </w: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Adresse, téléphone, télécopie, adresse électronique</w:t>
      </w: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Secteur d’activité</w:t>
      </w: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Forme juridique</w:t>
      </w: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Chiffre d’affaires</w:t>
      </w:r>
    </w:p>
    <w:p w:rsidR="008A1B42" w:rsidRPr="004C6451" w:rsidRDefault="008A1B42" w:rsidP="00220DFC">
      <w:pPr>
        <w:numPr>
          <w:ilvl w:val="0"/>
          <w:numId w:val="5"/>
        </w:numPr>
        <w:rPr>
          <w:rFonts w:cs="Arial"/>
        </w:rPr>
      </w:pPr>
      <w:r w:rsidRPr="004C6451">
        <w:rPr>
          <w:rFonts w:cs="Arial"/>
        </w:rPr>
        <w:t>Effectif global + organigramme (en annexe, si structure et taille suffisante)</w:t>
      </w:r>
    </w:p>
    <w:p w:rsidR="008A1B42" w:rsidRDefault="008A1B42" w:rsidP="00220DFC">
      <w:pPr>
        <w:rPr>
          <w:rFonts w:ascii="Arial" w:hAnsi="Arial" w:cs="Arial"/>
        </w:rPr>
      </w:pPr>
    </w:p>
    <w:p w:rsidR="008A1B42" w:rsidRDefault="008A1B42" w:rsidP="00220DFC">
      <w:pPr>
        <w:rPr>
          <w:rFonts w:ascii="Arial" w:hAnsi="Arial" w:cs="Arial"/>
          <w:b/>
          <w:bCs/>
          <w:sz w:val="28"/>
        </w:rPr>
      </w:pPr>
      <w:r>
        <w:sym w:font="Wingdings" w:char="F0D6"/>
      </w:r>
      <w:r>
        <w:t xml:space="preserve"> </w:t>
      </w:r>
      <w:r>
        <w:rPr>
          <w:rFonts w:ascii="Arial" w:hAnsi="Arial" w:cs="Arial"/>
          <w:b/>
          <w:bCs/>
          <w:sz w:val="28"/>
        </w:rPr>
        <w:t>Produits vendus</w:t>
      </w:r>
    </w:p>
    <w:p w:rsidR="008A1B42" w:rsidRDefault="008A1B42" w:rsidP="00220DFC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8"/>
        <w:gridCol w:w="3069"/>
        <w:gridCol w:w="3069"/>
      </w:tblGrid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Étendue de la gamme des produits vendus</w:t>
            </w:r>
          </w:p>
        </w:tc>
        <w:tc>
          <w:tcPr>
            <w:tcW w:w="3071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Répartition du CA/famille ou ligne de produits</w:t>
            </w:r>
          </w:p>
        </w:tc>
        <w:tc>
          <w:tcPr>
            <w:tcW w:w="3071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Lignes de produits ou modèles</w:t>
            </w: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</w:tbl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tabs>
          <w:tab w:val="left" w:pos="3420"/>
          <w:tab w:val="left" w:pos="6840"/>
        </w:tabs>
        <w:rPr>
          <w:rFonts w:cs="Arial"/>
          <w:i/>
          <w:iCs/>
          <w:sz w:val="18"/>
        </w:rPr>
      </w:pPr>
      <w:r w:rsidRPr="004C6451">
        <w:rPr>
          <w:rFonts w:cs="Arial"/>
          <w:i/>
          <w:iCs/>
          <w:sz w:val="18"/>
        </w:rPr>
        <w:t>Ex : Appartements</w:t>
      </w:r>
      <w:r w:rsidRPr="004C6451">
        <w:rPr>
          <w:rFonts w:cs="Arial"/>
          <w:i/>
          <w:iCs/>
          <w:sz w:val="18"/>
        </w:rPr>
        <w:tab/>
        <w:t>en %</w:t>
      </w:r>
      <w:r w:rsidRPr="004C6451">
        <w:rPr>
          <w:rFonts w:cs="Arial"/>
          <w:i/>
          <w:iCs/>
          <w:sz w:val="18"/>
        </w:rPr>
        <w:tab/>
        <w:t>(F1, F2, F3, studio…)</w:t>
      </w:r>
    </w:p>
    <w:p w:rsidR="008A1B42" w:rsidRPr="004C6451" w:rsidRDefault="008A1B42" w:rsidP="00220DFC">
      <w:pPr>
        <w:tabs>
          <w:tab w:val="left" w:pos="3420"/>
          <w:tab w:val="left" w:pos="6840"/>
        </w:tabs>
        <w:ind w:left="360"/>
        <w:rPr>
          <w:rFonts w:cs="Arial"/>
          <w:i/>
          <w:iCs/>
          <w:sz w:val="18"/>
        </w:rPr>
      </w:pPr>
      <w:r w:rsidRPr="004C6451">
        <w:rPr>
          <w:rFonts w:cs="Arial"/>
          <w:i/>
          <w:iCs/>
          <w:sz w:val="18"/>
        </w:rPr>
        <w:t>Pavillons</w:t>
      </w:r>
      <w:r w:rsidRPr="004C6451">
        <w:rPr>
          <w:rFonts w:cs="Arial"/>
          <w:i/>
          <w:iCs/>
          <w:sz w:val="18"/>
        </w:rPr>
        <w:tab/>
      </w:r>
      <w:r w:rsidRPr="004C6451">
        <w:rPr>
          <w:rFonts w:cs="Arial"/>
          <w:i/>
          <w:iCs/>
          <w:sz w:val="18"/>
        </w:rPr>
        <w:tab/>
        <w:t>((plein pied, étage, sous-sol…)</w:t>
      </w:r>
    </w:p>
    <w:p w:rsidR="008A1B42" w:rsidRPr="004C6451" w:rsidRDefault="008A1B42" w:rsidP="00220DFC">
      <w:pPr>
        <w:tabs>
          <w:tab w:val="left" w:pos="3420"/>
          <w:tab w:val="left" w:pos="6840"/>
        </w:tabs>
        <w:ind w:left="360"/>
        <w:rPr>
          <w:rFonts w:cs="Arial"/>
          <w:i/>
          <w:iCs/>
          <w:sz w:val="18"/>
        </w:rPr>
      </w:pPr>
      <w:r w:rsidRPr="004C6451">
        <w:rPr>
          <w:rFonts w:cs="Arial"/>
          <w:i/>
          <w:iCs/>
          <w:sz w:val="18"/>
        </w:rPr>
        <w:t>Locaux commerciaux, industriels..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Concurrence</w:t>
      </w:r>
    </w:p>
    <w:p w:rsidR="008A1B42" w:rsidRPr="004C6451" w:rsidRDefault="008A1B42" w:rsidP="00220DFC">
      <w:pPr>
        <w:rPr>
          <w:rFonts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Principaux concurrents</w:t>
            </w:r>
          </w:p>
        </w:tc>
        <w:tc>
          <w:tcPr>
            <w:tcW w:w="4606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Localisation géographique</w:t>
            </w: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</w:tbl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Secteur géographique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numPr>
          <w:ilvl w:val="0"/>
          <w:numId w:val="6"/>
        </w:numPr>
        <w:rPr>
          <w:rFonts w:cs="Arial"/>
        </w:rPr>
      </w:pPr>
      <w:r w:rsidRPr="004C6451">
        <w:rPr>
          <w:rFonts w:cs="Arial"/>
        </w:rPr>
        <w:t>Étendue, délimitation du secteur d’activité. (carte en annexe sans faire apparaître le découpage des secteurs.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Techniques de vente pratiquées par l’entreprise (P.N.S.)</w:t>
      </w:r>
    </w:p>
    <w:p w:rsidR="008A1B42" w:rsidRPr="004C6451" w:rsidRDefault="008A1B42" w:rsidP="00220DFC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rPr>
          <w:b/>
          <w:bCs/>
          <w:sz w:val="28"/>
          <w:szCs w:val="28"/>
        </w:rPr>
        <w:sym w:font="Wingdings" w:char="F0D6"/>
      </w:r>
      <w:r w:rsidRPr="004C6451">
        <w:rPr>
          <w:b/>
          <w:bCs/>
          <w:sz w:val="28"/>
        </w:rPr>
        <w:t xml:space="preserve"> </w:t>
      </w:r>
      <w:r w:rsidRPr="004C6451">
        <w:rPr>
          <w:rFonts w:cs="Arial"/>
          <w:b/>
          <w:bCs/>
          <w:sz w:val="28"/>
        </w:rPr>
        <w:t>Clientèle</w:t>
      </w:r>
    </w:p>
    <w:p w:rsidR="008A1B42" w:rsidRPr="004C6451" w:rsidRDefault="008A1B42" w:rsidP="00220DFC">
      <w:pPr>
        <w:rPr>
          <w:rFonts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Catégorie de clients</w:t>
            </w:r>
          </w:p>
        </w:tc>
        <w:tc>
          <w:tcPr>
            <w:tcW w:w="4606" w:type="dxa"/>
          </w:tcPr>
          <w:p w:rsidR="008A1B42" w:rsidRPr="004C6451" w:rsidRDefault="008A1B42" w:rsidP="00E202B2">
            <w:pPr>
              <w:jc w:val="center"/>
              <w:rPr>
                <w:rFonts w:cs="Arial"/>
                <w:b/>
                <w:bCs/>
              </w:rPr>
            </w:pPr>
            <w:r w:rsidRPr="004C6451">
              <w:rPr>
                <w:rFonts w:cs="Arial"/>
                <w:b/>
                <w:bCs/>
              </w:rPr>
              <w:t>Répartition du CA/Catégorie (%)</w:t>
            </w: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  <w:tr w:rsidR="008A1B42" w:rsidRPr="004C6451" w:rsidTr="00E202B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8A1B42" w:rsidRPr="004C6451" w:rsidRDefault="008A1B42" w:rsidP="00E202B2">
            <w:pPr>
              <w:rPr>
                <w:rFonts w:cs="Arial"/>
              </w:rPr>
            </w:pPr>
          </w:p>
        </w:tc>
      </w:tr>
    </w:tbl>
    <w:p w:rsidR="008A1B42" w:rsidRPr="004C6451" w:rsidRDefault="008A1B42" w:rsidP="00220DFC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8A1B42" w:rsidRPr="004C6451" w:rsidRDefault="008A1B42" w:rsidP="00220DFC">
      <w:pPr>
        <w:pStyle w:val="Heading1"/>
        <w:rPr>
          <w:rFonts w:ascii="Cambria" w:hAnsi="Cambria" w:cs="Arial"/>
        </w:rPr>
      </w:pPr>
      <w:r w:rsidRPr="004C6451">
        <w:rPr>
          <w:rFonts w:ascii="Cambria" w:hAnsi="Cambria" w:cs="Arial"/>
        </w:rPr>
        <w:t>Ex : Particuliers, professionnels, typologie, CSP…</w:t>
      </w:r>
    </w:p>
    <w:p w:rsidR="008A1B42" w:rsidRPr="004C6451" w:rsidRDefault="008A1B42" w:rsidP="00220DF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872"/>
        <w:jc w:val="center"/>
        <w:rPr>
          <w:rFonts w:ascii="Cambria" w:hAnsi="Cambria" w:cs="Arial"/>
          <w:b w:val="0"/>
          <w:bCs w:val="0"/>
          <w:i/>
          <w:iCs/>
          <w:sz w:val="28"/>
        </w:rPr>
      </w:pPr>
      <w:r w:rsidRPr="004C6451">
        <w:rPr>
          <w:rFonts w:ascii="Cambria" w:hAnsi="Cambria" w:cs="Arial"/>
        </w:rPr>
        <w:br w:type="page"/>
      </w:r>
      <w:r w:rsidRPr="004C6451">
        <w:rPr>
          <w:rFonts w:ascii="Cambria" w:hAnsi="Cambria" w:cs="Arial"/>
          <w:b w:val="0"/>
          <w:bCs w:val="0"/>
          <w:i/>
          <w:iCs/>
          <w:sz w:val="28"/>
        </w:rPr>
        <w:t>FICHE DE NÉGOCIATION – VENTE N°</w:t>
      </w:r>
    </w:p>
    <w:p w:rsidR="008A1B42" w:rsidRPr="004C6451" w:rsidRDefault="008A1B42" w:rsidP="0022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872"/>
        <w:jc w:val="center"/>
        <w:rPr>
          <w:rFonts w:cs="Arial"/>
          <w:b/>
          <w:bCs/>
          <w:sz w:val="28"/>
        </w:rPr>
      </w:pPr>
      <w:r w:rsidRPr="004C6451">
        <w:rPr>
          <w:rFonts w:cs="Arial"/>
          <w:b/>
          <w:bCs/>
          <w:sz w:val="28"/>
        </w:rPr>
        <w:t>Désignation du produit vendu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Le contexte de la situation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numPr>
          <w:ilvl w:val="0"/>
          <w:numId w:val="7"/>
        </w:numPr>
        <w:rPr>
          <w:rFonts w:cs="Arial"/>
        </w:rPr>
      </w:pPr>
      <w:r w:rsidRPr="004C6451">
        <w:rPr>
          <w:rFonts w:cs="Arial"/>
        </w:rPr>
        <w:t>Lieu</w:t>
      </w:r>
    </w:p>
    <w:p w:rsidR="008A1B42" w:rsidRPr="004C6451" w:rsidRDefault="008A1B42" w:rsidP="00220DFC">
      <w:pPr>
        <w:numPr>
          <w:ilvl w:val="0"/>
          <w:numId w:val="8"/>
        </w:numPr>
        <w:rPr>
          <w:rFonts w:cs="Arial"/>
        </w:rPr>
      </w:pPr>
      <w:r w:rsidRPr="004C6451">
        <w:rPr>
          <w:rFonts w:cs="Arial"/>
        </w:rPr>
        <w:t>Circonstances</w:t>
      </w:r>
    </w:p>
    <w:p w:rsidR="008A1B42" w:rsidRPr="004C6451" w:rsidRDefault="008A1B42" w:rsidP="00220DFC">
      <w:pPr>
        <w:numPr>
          <w:ilvl w:val="0"/>
          <w:numId w:val="9"/>
        </w:numPr>
        <w:rPr>
          <w:rFonts w:cs="Arial"/>
        </w:rPr>
      </w:pPr>
      <w:r w:rsidRPr="004C6451">
        <w:rPr>
          <w:rFonts w:cs="Arial"/>
        </w:rPr>
        <w:t>Désignation produit proposé, vendu</w:t>
      </w:r>
    </w:p>
    <w:p w:rsidR="008A1B42" w:rsidRPr="004C6451" w:rsidRDefault="008A1B42" w:rsidP="00220DFC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  <w:r w:rsidRPr="004C6451">
        <w:sym w:font="Wingdings" w:char="F0D6"/>
      </w:r>
      <w:r w:rsidRPr="004C6451">
        <w:rPr>
          <w:rFonts w:cs="Arial"/>
          <w:b/>
          <w:bCs/>
          <w:sz w:val="28"/>
        </w:rPr>
        <w:t>Le type de clients concernés</w:t>
      </w:r>
    </w:p>
    <w:p w:rsidR="008A1B42" w:rsidRPr="004C6451" w:rsidRDefault="008A1B42" w:rsidP="00220DFC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8A1B42" w:rsidRPr="004C6451" w:rsidRDefault="008A1B42" w:rsidP="00220DFC">
      <w:pPr>
        <w:numPr>
          <w:ilvl w:val="0"/>
          <w:numId w:val="10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 xml:space="preserve">Profil </w:t>
      </w:r>
      <w:r w:rsidRPr="004C6451">
        <w:rPr>
          <w:rFonts w:cs="Arial"/>
        </w:rPr>
        <w:tab/>
        <w:t>Particulier – Professionnel</w:t>
      </w:r>
    </w:p>
    <w:p w:rsidR="008A1B42" w:rsidRPr="004C6451" w:rsidRDefault="008A1B42" w:rsidP="00220DFC">
      <w:pPr>
        <w:pStyle w:val="Header"/>
        <w:tabs>
          <w:tab w:val="clear" w:pos="4536"/>
          <w:tab w:val="clear" w:pos="9072"/>
          <w:tab w:val="left" w:pos="2340"/>
        </w:tabs>
        <w:rPr>
          <w:rFonts w:cs="Arial"/>
        </w:rPr>
      </w:pPr>
      <w:r w:rsidRPr="004C6451">
        <w:rPr>
          <w:rFonts w:cs="Arial"/>
        </w:rPr>
        <w:tab/>
        <w:t>Fonction : acheteur, utilisateur, prescripteur…</w:t>
      </w:r>
    </w:p>
    <w:p w:rsidR="008A1B42" w:rsidRPr="004C6451" w:rsidRDefault="008A1B42" w:rsidP="00220DFC">
      <w:p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ab/>
        <w:t>Prospect, client</w:t>
      </w:r>
    </w:p>
    <w:p w:rsidR="008A1B42" w:rsidRPr="004C6451" w:rsidRDefault="008A1B42" w:rsidP="00220DFC">
      <w:p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ab/>
        <w:t>Âge, sexe, PCS…</w:t>
      </w:r>
    </w:p>
    <w:p w:rsidR="008A1B42" w:rsidRPr="004C6451" w:rsidRDefault="008A1B42" w:rsidP="00220DFC">
      <w:pPr>
        <w:tabs>
          <w:tab w:val="left" w:pos="2340"/>
        </w:tabs>
        <w:rPr>
          <w:rFonts w:cs="Arial"/>
        </w:rPr>
      </w:pPr>
    </w:p>
    <w:p w:rsidR="008A1B42" w:rsidRPr="004C6451" w:rsidRDefault="008A1B42" w:rsidP="00220DFC">
      <w:pPr>
        <w:tabs>
          <w:tab w:val="left" w:pos="2340"/>
        </w:tabs>
        <w:ind w:left="360" w:hanging="360"/>
        <w:rPr>
          <w:rFonts w:cs="Arial"/>
          <w:b/>
          <w:bCs/>
        </w:rPr>
      </w:pPr>
      <w:r w:rsidRPr="004C6451">
        <w:sym w:font="Wingdings" w:char="F0D6"/>
      </w:r>
      <w:r w:rsidRPr="004C6451">
        <w:rPr>
          <w:rFonts w:cs="Arial"/>
          <w:b/>
          <w:bCs/>
        </w:rPr>
        <w:t>Description de la gamme ou de la ligne de produits et/ou services proposée(s) par le vendeur</w:t>
      </w:r>
    </w:p>
    <w:p w:rsidR="008A1B42" w:rsidRPr="004C6451" w:rsidRDefault="008A1B42" w:rsidP="00220DFC">
      <w:pPr>
        <w:pStyle w:val="Header"/>
        <w:tabs>
          <w:tab w:val="clear" w:pos="4536"/>
          <w:tab w:val="clear" w:pos="9072"/>
          <w:tab w:val="left" w:pos="2340"/>
        </w:tabs>
        <w:rPr>
          <w:rFonts w:cs="Arial"/>
        </w:rPr>
      </w:pPr>
    </w:p>
    <w:p w:rsidR="008A1B42" w:rsidRPr="004C6451" w:rsidRDefault="008A1B42" w:rsidP="00220DFC">
      <w:pPr>
        <w:numPr>
          <w:ilvl w:val="0"/>
          <w:numId w:val="11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Produit(s) proposé(s)</w:t>
      </w:r>
    </w:p>
    <w:p w:rsidR="008A1B42" w:rsidRPr="004C6451" w:rsidRDefault="008A1B42" w:rsidP="00220DFC">
      <w:pPr>
        <w:numPr>
          <w:ilvl w:val="0"/>
          <w:numId w:val="12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Image de marque, notoriété des produits proposés par l’entreprise</w:t>
      </w:r>
    </w:p>
    <w:p w:rsidR="008A1B42" w:rsidRPr="004C6451" w:rsidRDefault="008A1B42" w:rsidP="00220DFC">
      <w:pPr>
        <w:tabs>
          <w:tab w:val="left" w:pos="2340"/>
        </w:tabs>
        <w:rPr>
          <w:rFonts w:cs="Arial"/>
        </w:rPr>
      </w:pPr>
    </w:p>
    <w:p w:rsidR="008A1B42" w:rsidRPr="004C6451" w:rsidRDefault="008A1B42" w:rsidP="00220DFC">
      <w:pPr>
        <w:tabs>
          <w:tab w:val="left" w:pos="2340"/>
        </w:tabs>
        <w:rPr>
          <w:rFonts w:cs="Arial"/>
          <w:b/>
          <w:bCs/>
          <w:sz w:val="28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Description de la négociation</w:t>
      </w:r>
    </w:p>
    <w:p w:rsidR="008A1B42" w:rsidRPr="004C6451" w:rsidRDefault="008A1B42" w:rsidP="00220DFC">
      <w:pPr>
        <w:tabs>
          <w:tab w:val="left" w:pos="2340"/>
        </w:tabs>
        <w:ind w:left="360"/>
        <w:rPr>
          <w:rFonts w:cs="Arial"/>
        </w:rPr>
      </w:pPr>
    </w:p>
    <w:p w:rsidR="008A1B42" w:rsidRPr="004C6451" w:rsidRDefault="008A1B42" w:rsidP="00220DFC">
      <w:pPr>
        <w:numPr>
          <w:ilvl w:val="0"/>
          <w:numId w:val="13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Recherche des besoins (problématique, mobiles….)</w:t>
      </w:r>
    </w:p>
    <w:p w:rsidR="008A1B42" w:rsidRPr="004C6451" w:rsidRDefault="008A1B42" w:rsidP="00220DFC">
      <w:pPr>
        <w:numPr>
          <w:ilvl w:val="0"/>
          <w:numId w:val="14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Arguments développés ou adaptés</w:t>
      </w:r>
    </w:p>
    <w:p w:rsidR="008A1B42" w:rsidRPr="004C6451" w:rsidRDefault="008A1B42" w:rsidP="00220DFC">
      <w:pPr>
        <w:numPr>
          <w:ilvl w:val="0"/>
          <w:numId w:val="15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Traitement des objections (nature des objections, techniques employées)</w:t>
      </w:r>
    </w:p>
    <w:p w:rsidR="008A1B42" w:rsidRPr="004C6451" w:rsidRDefault="008A1B42" w:rsidP="00220DFC">
      <w:pPr>
        <w:numPr>
          <w:ilvl w:val="0"/>
          <w:numId w:val="16"/>
        </w:numPr>
        <w:tabs>
          <w:tab w:val="left" w:pos="2340"/>
        </w:tabs>
        <w:rPr>
          <w:rFonts w:cs="Arial"/>
        </w:rPr>
      </w:pPr>
      <w:r w:rsidRPr="004C6451">
        <w:rPr>
          <w:rFonts w:cs="Arial"/>
        </w:rPr>
        <w:t>Conclusion de la négociation (solutions retenues..)</w:t>
      </w:r>
    </w:p>
    <w:p w:rsidR="008A1B42" w:rsidRPr="004C6451" w:rsidRDefault="008A1B42" w:rsidP="00220DFC">
      <w:pPr>
        <w:tabs>
          <w:tab w:val="left" w:pos="2340"/>
        </w:tabs>
        <w:rPr>
          <w:rFonts w:cs="Arial"/>
        </w:rPr>
      </w:pP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rPr>
          <w:b/>
          <w:bCs/>
          <w:sz w:val="28"/>
          <w:szCs w:val="28"/>
        </w:rPr>
        <w:sym w:font="Wingdings" w:char="F0D6"/>
      </w:r>
      <w:r w:rsidRPr="004C6451">
        <w:rPr>
          <w:b/>
          <w:bCs/>
          <w:sz w:val="28"/>
        </w:rPr>
        <w:t xml:space="preserve"> </w:t>
      </w:r>
      <w:r w:rsidRPr="004C6451">
        <w:rPr>
          <w:rFonts w:cs="Arial"/>
          <w:b/>
          <w:bCs/>
          <w:sz w:val="28"/>
        </w:rPr>
        <w:t>Services proposés à la clientèle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numPr>
          <w:ilvl w:val="0"/>
          <w:numId w:val="17"/>
        </w:numPr>
        <w:rPr>
          <w:rFonts w:cs="Arial"/>
        </w:rPr>
      </w:pPr>
      <w:r w:rsidRPr="004C6451">
        <w:rPr>
          <w:rFonts w:cs="Arial"/>
        </w:rPr>
        <w:t>Services associés, complémentaires et payants (livraison, SAV, garantie, maintenance, installation, mode de paiement..)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rPr>
          <w:rFonts w:cs="Arial"/>
          <w:b/>
          <w:bCs/>
          <w:sz w:val="28"/>
        </w:rPr>
      </w:pPr>
      <w:r w:rsidRPr="004C6451">
        <w:sym w:font="Wingdings" w:char="F0D6"/>
      </w:r>
      <w:r w:rsidRPr="004C6451">
        <w:t xml:space="preserve"> </w:t>
      </w:r>
      <w:r w:rsidRPr="004C6451">
        <w:rPr>
          <w:rFonts w:cs="Arial"/>
          <w:b/>
          <w:bCs/>
          <w:sz w:val="28"/>
        </w:rPr>
        <w:t>Support(s) utilisé(s)</w:t>
      </w:r>
    </w:p>
    <w:p w:rsidR="008A1B42" w:rsidRPr="004C6451" w:rsidRDefault="008A1B42" w:rsidP="00220DFC">
      <w:pPr>
        <w:rPr>
          <w:rFonts w:cs="Arial"/>
        </w:rPr>
      </w:pPr>
    </w:p>
    <w:p w:rsidR="008A1B42" w:rsidRPr="004C6451" w:rsidRDefault="008A1B42" w:rsidP="00220DFC">
      <w:pPr>
        <w:numPr>
          <w:ilvl w:val="0"/>
          <w:numId w:val="18"/>
        </w:numPr>
        <w:rPr>
          <w:rFonts w:cs="Arial"/>
        </w:rPr>
      </w:pPr>
      <w:r w:rsidRPr="004C6451">
        <w:rPr>
          <w:rFonts w:cs="Arial"/>
        </w:rPr>
        <w:t>Catalogue, documentation technique</w:t>
      </w:r>
    </w:p>
    <w:p w:rsidR="008A1B42" w:rsidRPr="004C6451" w:rsidRDefault="008A1B42" w:rsidP="00220DFC">
      <w:pPr>
        <w:rPr>
          <w:rFonts w:cs="Arial"/>
        </w:rPr>
      </w:pPr>
      <w:bookmarkStart w:id="1" w:name="_PictureBullets"/>
      <w:r w:rsidRPr="001725C7">
        <w:rPr>
          <w:rFonts w:ascii="Times New Roman" w:hAnsi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bullet="t">
            <v:imagedata r:id="rId7" o:title=""/>
          </v:shape>
        </w:pict>
      </w:r>
      <w:bookmarkEnd w:id="1"/>
    </w:p>
    <w:sectPr w:rsidR="008A1B42" w:rsidRPr="004C6451" w:rsidSect="00D17803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42" w:rsidRDefault="008A1B42" w:rsidP="006501FE">
      <w:r>
        <w:separator/>
      </w:r>
    </w:p>
  </w:endnote>
  <w:endnote w:type="continuationSeparator" w:id="0">
    <w:p w:rsidR="008A1B42" w:rsidRDefault="008A1B42" w:rsidP="0065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EF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42" w:rsidRDefault="008A1B42" w:rsidP="006501FE">
      <w:r>
        <w:separator/>
      </w:r>
    </w:p>
  </w:footnote>
  <w:footnote w:type="continuationSeparator" w:id="0">
    <w:p w:rsidR="008A1B42" w:rsidRDefault="008A1B42" w:rsidP="00650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4B"/>
    <w:multiLevelType w:val="hybridMultilevel"/>
    <w:tmpl w:val="D24C4B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14372"/>
    <w:multiLevelType w:val="hybridMultilevel"/>
    <w:tmpl w:val="6ABE74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D7938"/>
    <w:multiLevelType w:val="hybridMultilevel"/>
    <w:tmpl w:val="D24C4B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65D54"/>
    <w:multiLevelType w:val="hybridMultilevel"/>
    <w:tmpl w:val="69E843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D5B31"/>
    <w:multiLevelType w:val="hybridMultilevel"/>
    <w:tmpl w:val="5F0E10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92DA3"/>
    <w:multiLevelType w:val="hybridMultilevel"/>
    <w:tmpl w:val="DCEA81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85EC2"/>
    <w:multiLevelType w:val="hybridMultilevel"/>
    <w:tmpl w:val="D24C4B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7511E"/>
    <w:multiLevelType w:val="hybridMultilevel"/>
    <w:tmpl w:val="CEB489C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448A4"/>
    <w:multiLevelType w:val="hybridMultilevel"/>
    <w:tmpl w:val="6ABE74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71A1A"/>
    <w:multiLevelType w:val="hybridMultilevel"/>
    <w:tmpl w:val="CEB489C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7D2A"/>
    <w:multiLevelType w:val="hybridMultilevel"/>
    <w:tmpl w:val="0610FA1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764AB"/>
    <w:multiLevelType w:val="hybridMultilevel"/>
    <w:tmpl w:val="307433E8"/>
    <w:lvl w:ilvl="0" w:tplc="E5AEF6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390F5C"/>
    <w:multiLevelType w:val="hybridMultilevel"/>
    <w:tmpl w:val="8AECF95E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C7D2B"/>
    <w:multiLevelType w:val="hybridMultilevel"/>
    <w:tmpl w:val="DCEA81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5768E"/>
    <w:multiLevelType w:val="hybridMultilevel"/>
    <w:tmpl w:val="DCEA81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67ADC"/>
    <w:multiLevelType w:val="hybridMultilevel"/>
    <w:tmpl w:val="DCEA81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777F4"/>
    <w:multiLevelType w:val="hybridMultilevel"/>
    <w:tmpl w:val="6ABE74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7426A"/>
    <w:multiLevelType w:val="hybridMultilevel"/>
    <w:tmpl w:val="6ABE74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6"/>
  </w:num>
  <w:num w:numId="8">
    <w:abstractNumId w:val="8"/>
  </w:num>
  <w:num w:numId="9">
    <w:abstractNumId w:val="17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FE"/>
    <w:rsid w:val="0015649B"/>
    <w:rsid w:val="001725C7"/>
    <w:rsid w:val="00220DFC"/>
    <w:rsid w:val="002C26E3"/>
    <w:rsid w:val="00455187"/>
    <w:rsid w:val="004914C1"/>
    <w:rsid w:val="004C6451"/>
    <w:rsid w:val="006501FE"/>
    <w:rsid w:val="0082004B"/>
    <w:rsid w:val="008A1B42"/>
    <w:rsid w:val="00D17803"/>
    <w:rsid w:val="00E202B2"/>
    <w:rsid w:val="00F8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1FE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1F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6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50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FE"/>
    <w:rPr>
      <w:rFonts w:cs="Times New Roman"/>
    </w:rPr>
  </w:style>
  <w:style w:type="table" w:styleId="LightShading-Accent1">
    <w:name w:val="Light Shading Accent 1"/>
    <w:basedOn w:val="TableNormal"/>
    <w:uiPriority w:val="99"/>
    <w:rsid w:val="006501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6501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0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220DFC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046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517</Words>
  <Characters>2847</Characters>
  <Application>Microsoft Office Outlook</Application>
  <DocSecurity>0</DocSecurity>
  <Lines>0</Lines>
  <Paragraphs>0</Paragraphs>
  <ScaleCrop>false</ScaleCrop>
  <Company>Domicile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samuel VALETTE</dc:creator>
  <cp:keywords/>
  <dc:description/>
  <cp:lastModifiedBy>RECTORAAT DE CRETEIL</cp:lastModifiedBy>
  <cp:revision>2</cp:revision>
  <dcterms:created xsi:type="dcterms:W3CDTF">2011-07-08T12:27:00Z</dcterms:created>
  <dcterms:modified xsi:type="dcterms:W3CDTF">2011-07-08T12:27:00Z</dcterms:modified>
</cp:coreProperties>
</file>